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71905" w14:textId="77777777" w:rsidR="005D497B" w:rsidRPr="00C15219" w:rsidRDefault="005D497B" w:rsidP="00C15219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C15219">
        <w:rPr>
          <w:rFonts w:ascii="Arial" w:hAnsi="Arial" w:cs="Arial"/>
          <w:b/>
          <w:spacing w:val="20"/>
          <w:sz w:val="28"/>
          <w:szCs w:val="28"/>
        </w:rPr>
        <w:t xml:space="preserve">Zarządzenie  Nr  </w:t>
      </w:r>
      <w:r w:rsidR="009846EB" w:rsidRPr="00C15219">
        <w:rPr>
          <w:rFonts w:ascii="Arial" w:hAnsi="Arial" w:cs="Arial"/>
          <w:b/>
          <w:spacing w:val="20"/>
          <w:sz w:val="28"/>
          <w:szCs w:val="28"/>
        </w:rPr>
        <w:t>13</w:t>
      </w:r>
      <w:r w:rsidRPr="00C15219">
        <w:rPr>
          <w:rFonts w:ascii="Arial" w:hAnsi="Arial" w:cs="Arial"/>
          <w:b/>
          <w:spacing w:val="20"/>
          <w:sz w:val="28"/>
          <w:szCs w:val="28"/>
        </w:rPr>
        <w:t>/2025</w:t>
      </w:r>
    </w:p>
    <w:p w14:paraId="4857A4D7" w14:textId="77777777" w:rsidR="005D497B" w:rsidRPr="00C15219" w:rsidRDefault="005D497B" w:rsidP="00C15219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655BA5A5" w14:textId="77777777" w:rsidR="005D497B" w:rsidRPr="00C15219" w:rsidRDefault="005D497B" w:rsidP="00C15219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C15219">
        <w:rPr>
          <w:rFonts w:ascii="Arial" w:hAnsi="Arial" w:cs="Arial"/>
          <w:b/>
          <w:spacing w:val="20"/>
          <w:sz w:val="28"/>
          <w:szCs w:val="28"/>
        </w:rPr>
        <w:t>Dyrektora Miejskiego Ośrodka Sportu i Rekreacji w Sandomierzu</w:t>
      </w:r>
    </w:p>
    <w:p w14:paraId="07EE871B" w14:textId="77FAFBB4" w:rsidR="005D497B" w:rsidRPr="00C15219" w:rsidRDefault="005D497B" w:rsidP="00C15219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C15219">
        <w:rPr>
          <w:rFonts w:ascii="Arial" w:hAnsi="Arial" w:cs="Arial"/>
          <w:b/>
          <w:spacing w:val="20"/>
          <w:sz w:val="28"/>
          <w:szCs w:val="28"/>
        </w:rPr>
        <w:t xml:space="preserve">z dnia  </w:t>
      </w:r>
      <w:r w:rsidR="009846EB" w:rsidRPr="00C15219">
        <w:rPr>
          <w:rFonts w:ascii="Arial" w:hAnsi="Arial" w:cs="Arial"/>
          <w:b/>
          <w:spacing w:val="20"/>
          <w:sz w:val="28"/>
          <w:szCs w:val="28"/>
        </w:rPr>
        <w:t>1</w:t>
      </w:r>
      <w:r w:rsidR="00B575E8" w:rsidRPr="00C15219">
        <w:rPr>
          <w:rFonts w:ascii="Arial" w:hAnsi="Arial" w:cs="Arial"/>
          <w:b/>
          <w:spacing w:val="20"/>
          <w:sz w:val="28"/>
          <w:szCs w:val="28"/>
        </w:rPr>
        <w:t>6</w:t>
      </w:r>
      <w:r w:rsidR="009846EB" w:rsidRPr="00C15219">
        <w:rPr>
          <w:rFonts w:ascii="Arial" w:hAnsi="Arial" w:cs="Arial"/>
          <w:b/>
          <w:spacing w:val="20"/>
          <w:sz w:val="28"/>
          <w:szCs w:val="28"/>
        </w:rPr>
        <w:t>.04.</w:t>
      </w:r>
      <w:r w:rsidRPr="00C15219">
        <w:rPr>
          <w:rFonts w:ascii="Arial" w:hAnsi="Arial" w:cs="Arial"/>
          <w:b/>
          <w:spacing w:val="20"/>
          <w:sz w:val="28"/>
          <w:szCs w:val="28"/>
        </w:rPr>
        <w:t>2025 r.</w:t>
      </w:r>
    </w:p>
    <w:p w14:paraId="64C1DA51" w14:textId="77777777" w:rsidR="005D497B" w:rsidRPr="00C15219" w:rsidRDefault="005D497B" w:rsidP="00C15219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C15219">
        <w:rPr>
          <w:rFonts w:ascii="Arial" w:hAnsi="Arial" w:cs="Arial"/>
          <w:b/>
          <w:spacing w:val="20"/>
          <w:sz w:val="28"/>
          <w:szCs w:val="28"/>
        </w:rPr>
        <w:t>w sprawie zawieszenia realizacji obowiązku doręczenia korespondencji na adres do doręczeń elektronicznych.</w:t>
      </w:r>
    </w:p>
    <w:p w14:paraId="7BE14883" w14:textId="77777777" w:rsidR="005D497B" w:rsidRPr="00C15219" w:rsidRDefault="005D497B" w:rsidP="00C15219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0CA7C9CC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Na podstawie art. 47 ust. 1 ustawy z dnia 8 marca 1990 r. o samorządzie gminnym (</w:t>
      </w:r>
      <w:proofErr w:type="spellStart"/>
      <w:r w:rsidRPr="00C15219">
        <w:rPr>
          <w:rFonts w:ascii="Arial" w:hAnsi="Arial" w:cs="Arial"/>
          <w:spacing w:val="20"/>
          <w:sz w:val="28"/>
          <w:szCs w:val="28"/>
        </w:rPr>
        <w:t>Dz.U.z</w:t>
      </w:r>
      <w:proofErr w:type="spellEnd"/>
      <w:r w:rsidR="007D1A75" w:rsidRPr="00C15219">
        <w:rPr>
          <w:rFonts w:ascii="Arial" w:hAnsi="Arial" w:cs="Arial"/>
          <w:spacing w:val="20"/>
          <w:sz w:val="28"/>
          <w:szCs w:val="28"/>
        </w:rPr>
        <w:t xml:space="preserve"> </w:t>
      </w:r>
      <w:r w:rsidRPr="00C15219">
        <w:rPr>
          <w:rFonts w:ascii="Arial" w:hAnsi="Arial" w:cs="Arial"/>
          <w:spacing w:val="20"/>
          <w:sz w:val="28"/>
          <w:szCs w:val="28"/>
        </w:rPr>
        <w:t>2024r.poz.1465</w:t>
      </w:r>
      <w:r w:rsidR="007D1A75" w:rsidRPr="00C15219">
        <w:rPr>
          <w:rFonts w:ascii="Arial" w:hAnsi="Arial" w:cs="Arial"/>
          <w:spacing w:val="20"/>
          <w:sz w:val="28"/>
          <w:szCs w:val="28"/>
        </w:rPr>
        <w:t xml:space="preserve"> </w:t>
      </w:r>
      <w:r w:rsidRPr="00C15219">
        <w:rPr>
          <w:rFonts w:ascii="Arial" w:hAnsi="Arial" w:cs="Arial"/>
          <w:spacing w:val="20"/>
          <w:sz w:val="28"/>
          <w:szCs w:val="28"/>
        </w:rPr>
        <w:t>z</w:t>
      </w:r>
      <w:r w:rsidR="007D1A75" w:rsidRPr="00C15219">
        <w:rPr>
          <w:rFonts w:ascii="Arial" w:hAnsi="Arial" w:cs="Arial"/>
          <w:spacing w:val="20"/>
          <w:sz w:val="28"/>
          <w:szCs w:val="28"/>
        </w:rPr>
        <w:t xml:space="preserve"> </w:t>
      </w:r>
      <w:r w:rsidRPr="00C15219">
        <w:rPr>
          <w:rFonts w:ascii="Arial" w:hAnsi="Arial" w:cs="Arial"/>
          <w:spacing w:val="20"/>
          <w:sz w:val="28"/>
          <w:szCs w:val="28"/>
        </w:rPr>
        <w:t>późn.zm.), art.147</w:t>
      </w:r>
      <w:r w:rsidR="007D1A75" w:rsidRPr="00C15219">
        <w:rPr>
          <w:rFonts w:ascii="Arial" w:hAnsi="Arial" w:cs="Arial"/>
          <w:spacing w:val="20"/>
          <w:sz w:val="28"/>
          <w:szCs w:val="28"/>
        </w:rPr>
        <w:t xml:space="preserve"> </w:t>
      </w:r>
      <w:r w:rsidRPr="00C15219">
        <w:rPr>
          <w:rFonts w:ascii="Arial" w:hAnsi="Arial" w:cs="Arial"/>
          <w:spacing w:val="20"/>
          <w:sz w:val="28"/>
          <w:szCs w:val="28"/>
        </w:rPr>
        <w:t>ust.5 ustawy z dnia 18 listopada 2020 r. o doręczeniach elektronicznych (Dz. U. z 2024 r. poz. 1045, 1841), zarządzam, co następuje:</w:t>
      </w:r>
    </w:p>
    <w:p w14:paraId="1BF5427F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2B04BC22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 xml:space="preserve">§1. W związku z nieukończonym procesem integralności elektronicznego systemu obiegu dokumentów ze skrzynką do e-Doręczeń oraz przez wzgląd na znaczą ilość wysyłanej korespondencji, korespondencja wychodząca z Miejskiego Ośrodka Sportu i Rekreacji w Sandomierzu nie może być doręczana na adres do doręczeń elektronicznych albo </w:t>
      </w:r>
      <w:r w:rsidR="009A29E9" w:rsidRPr="00C15219">
        <w:rPr>
          <w:rFonts w:ascii="Arial" w:hAnsi="Arial" w:cs="Arial"/>
          <w:spacing w:val="20"/>
          <w:sz w:val="28"/>
          <w:szCs w:val="28"/>
        </w:rPr>
        <w:br/>
      </w:r>
      <w:r w:rsidRPr="00C15219">
        <w:rPr>
          <w:rFonts w:ascii="Arial" w:hAnsi="Arial" w:cs="Arial"/>
          <w:spacing w:val="20"/>
          <w:sz w:val="28"/>
          <w:szCs w:val="28"/>
        </w:rPr>
        <w:t>z wykorzystaniem publicznej usługi hybrydowej.</w:t>
      </w:r>
    </w:p>
    <w:p w14:paraId="6FB22E74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 xml:space="preserve">§2. Mając na uwadze przesłanki organizacyjne wymienione w ust. I odstępuje się od stosowania w Miejskim Ośrodku Sportu i Rekreacji  w Sandomierzu obowiązku doręczania korespondencji wykorzystaniem publicznej usługi rejestrowanego doręczenia elektronicznego na adres do doręczeń elektronicznych wpisany do bazy adresów </w:t>
      </w:r>
      <w:r w:rsidRPr="00C15219">
        <w:rPr>
          <w:rFonts w:ascii="Arial" w:hAnsi="Arial" w:cs="Arial"/>
          <w:spacing w:val="20"/>
          <w:sz w:val="28"/>
          <w:szCs w:val="28"/>
        </w:rPr>
        <w:lastRenderedPageBreak/>
        <w:t xml:space="preserve">elektronicznych albo </w:t>
      </w:r>
      <w:r w:rsidR="009A29E9" w:rsidRPr="00C15219">
        <w:rPr>
          <w:rFonts w:ascii="Arial" w:hAnsi="Arial" w:cs="Arial"/>
          <w:spacing w:val="20"/>
          <w:sz w:val="28"/>
          <w:szCs w:val="28"/>
        </w:rPr>
        <w:br/>
      </w:r>
      <w:r w:rsidRPr="00C15219">
        <w:rPr>
          <w:rFonts w:ascii="Arial" w:hAnsi="Arial" w:cs="Arial"/>
          <w:spacing w:val="20"/>
          <w:sz w:val="28"/>
          <w:szCs w:val="28"/>
        </w:rPr>
        <w:t>z wykorzystaniem publicznej usługi hybrydowej.</w:t>
      </w:r>
    </w:p>
    <w:p w14:paraId="21AD0AA2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 xml:space="preserve">§3. Zawieszenie realizacji obowiązku doręczenia korespondencji w sposób wskazany </w:t>
      </w:r>
      <w:r w:rsidR="009A29E9" w:rsidRPr="00C15219">
        <w:rPr>
          <w:rFonts w:ascii="Arial" w:hAnsi="Arial" w:cs="Arial"/>
          <w:spacing w:val="20"/>
          <w:sz w:val="28"/>
          <w:szCs w:val="28"/>
        </w:rPr>
        <w:br/>
      </w:r>
      <w:r w:rsidRPr="00C15219">
        <w:rPr>
          <w:rFonts w:ascii="Arial" w:hAnsi="Arial" w:cs="Arial"/>
          <w:spacing w:val="20"/>
          <w:sz w:val="28"/>
          <w:szCs w:val="28"/>
        </w:rPr>
        <w:t>w §1ust. 2 następuje do odwołania, nie dłużej jednak niż do 31.12.2025 r.</w:t>
      </w:r>
    </w:p>
    <w:p w14:paraId="067DB150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§</w:t>
      </w:r>
      <w:r w:rsidR="009A29E9" w:rsidRPr="00C15219">
        <w:rPr>
          <w:rFonts w:ascii="Arial" w:hAnsi="Arial" w:cs="Arial"/>
          <w:spacing w:val="20"/>
          <w:sz w:val="28"/>
          <w:szCs w:val="28"/>
        </w:rPr>
        <w:t>4</w:t>
      </w:r>
      <w:r w:rsidRPr="00C15219">
        <w:rPr>
          <w:rFonts w:ascii="Arial" w:hAnsi="Arial" w:cs="Arial"/>
          <w:spacing w:val="20"/>
          <w:sz w:val="28"/>
          <w:szCs w:val="28"/>
        </w:rPr>
        <w:t>. W okresie zawieszenia, doręczeń korespondencji wymagającej uzyskania potwierdzenia jej nadania lub odbioru, w ramach prowadzonych spraw i postępowań, dokonuje się w sposób prawem przewidziany, w szczególności przy wykorzystaniu operatora pocztowego.</w:t>
      </w:r>
    </w:p>
    <w:p w14:paraId="1F07EFFB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 xml:space="preserve">§5. Zastosowanie określonej formy doręczenia determinują przepisy ustaw, na podstawie których prowadzone są sprawy i postępowania w Miejskim Ośrodku Sportu i Rekreacji </w:t>
      </w:r>
      <w:r w:rsidR="009A29E9" w:rsidRPr="00C15219">
        <w:rPr>
          <w:rFonts w:ascii="Arial" w:hAnsi="Arial" w:cs="Arial"/>
          <w:spacing w:val="20"/>
          <w:sz w:val="28"/>
          <w:szCs w:val="28"/>
        </w:rPr>
        <w:br/>
      </w:r>
      <w:r w:rsidRPr="00C15219">
        <w:rPr>
          <w:rFonts w:ascii="Arial" w:hAnsi="Arial" w:cs="Arial"/>
          <w:spacing w:val="20"/>
          <w:sz w:val="28"/>
          <w:szCs w:val="28"/>
        </w:rPr>
        <w:t>w Sandomierzu.</w:t>
      </w:r>
    </w:p>
    <w:p w14:paraId="0E8E2037" w14:textId="7BF3EAAD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§6. Zawieszenie</w:t>
      </w:r>
      <w:r w:rsidRPr="00C15219">
        <w:rPr>
          <w:rFonts w:ascii="Arial" w:hAnsi="Arial" w:cs="Arial"/>
          <w:spacing w:val="20"/>
          <w:sz w:val="28"/>
          <w:szCs w:val="28"/>
        </w:rPr>
        <w:tab/>
        <w:t>realizacji</w:t>
      </w:r>
      <w:r w:rsidRPr="00C15219">
        <w:rPr>
          <w:rFonts w:ascii="Arial" w:hAnsi="Arial" w:cs="Arial"/>
          <w:spacing w:val="20"/>
          <w:sz w:val="28"/>
          <w:szCs w:val="28"/>
        </w:rPr>
        <w:tab/>
      </w:r>
      <w:r w:rsidRPr="00C15219">
        <w:rPr>
          <w:rFonts w:ascii="Arial" w:hAnsi="Arial" w:cs="Arial"/>
          <w:spacing w:val="20"/>
          <w:sz w:val="28"/>
          <w:szCs w:val="28"/>
        </w:rPr>
        <w:tab/>
        <w:t>obowiązku</w:t>
      </w:r>
      <w:r w:rsidRPr="00C15219">
        <w:rPr>
          <w:rFonts w:ascii="Arial" w:hAnsi="Arial" w:cs="Arial"/>
          <w:spacing w:val="20"/>
          <w:sz w:val="28"/>
          <w:szCs w:val="28"/>
        </w:rPr>
        <w:tab/>
      </w:r>
      <w:r w:rsidRPr="00C15219">
        <w:rPr>
          <w:rFonts w:ascii="Arial" w:hAnsi="Arial" w:cs="Arial"/>
          <w:spacing w:val="20"/>
          <w:sz w:val="28"/>
          <w:szCs w:val="28"/>
        </w:rPr>
        <w:tab/>
        <w:t>doręczeni korespondencji wsposób</w:t>
      </w:r>
      <w:r w:rsidRPr="00C15219">
        <w:rPr>
          <w:rFonts w:ascii="Arial" w:hAnsi="Arial" w:cs="Arial"/>
          <w:spacing w:val="20"/>
          <w:sz w:val="28"/>
          <w:szCs w:val="28"/>
        </w:rPr>
        <w:tab/>
        <w:t xml:space="preserve"> wskaza</w:t>
      </w:r>
      <w:r w:rsidR="009A29E9" w:rsidRPr="00C15219">
        <w:rPr>
          <w:rFonts w:ascii="Arial" w:hAnsi="Arial" w:cs="Arial"/>
          <w:spacing w:val="20"/>
          <w:sz w:val="28"/>
          <w:szCs w:val="28"/>
        </w:rPr>
        <w:t>ny w</w:t>
      </w:r>
      <w:r w:rsidR="009A29E9" w:rsidRPr="00C15219">
        <w:rPr>
          <w:rFonts w:ascii="Arial" w:hAnsi="Arial" w:cs="Arial"/>
          <w:spacing w:val="20"/>
          <w:sz w:val="28"/>
          <w:szCs w:val="28"/>
        </w:rPr>
        <w:tab/>
        <w:t>§1</w:t>
      </w:r>
      <w:r w:rsidR="009A29E9" w:rsidRPr="00C15219">
        <w:rPr>
          <w:rFonts w:ascii="Arial" w:hAnsi="Arial" w:cs="Arial"/>
          <w:spacing w:val="20"/>
          <w:sz w:val="28"/>
          <w:szCs w:val="28"/>
        </w:rPr>
        <w:tab/>
        <w:t>ust.</w:t>
      </w:r>
      <w:r w:rsidR="009A29E9" w:rsidRPr="00C15219">
        <w:rPr>
          <w:rFonts w:ascii="Arial" w:hAnsi="Arial" w:cs="Arial"/>
          <w:spacing w:val="20"/>
          <w:sz w:val="28"/>
          <w:szCs w:val="28"/>
        </w:rPr>
        <w:tab/>
        <w:t>2,</w:t>
      </w:r>
      <w:r w:rsidR="009A29E9" w:rsidRPr="00C15219">
        <w:rPr>
          <w:rFonts w:ascii="Arial" w:hAnsi="Arial" w:cs="Arial"/>
          <w:spacing w:val="20"/>
          <w:sz w:val="28"/>
          <w:szCs w:val="28"/>
        </w:rPr>
        <w:tab/>
        <w:t xml:space="preserve">nie zwalnia </w:t>
      </w:r>
      <w:r w:rsidRPr="00C15219">
        <w:rPr>
          <w:rFonts w:ascii="Arial" w:hAnsi="Arial" w:cs="Arial"/>
          <w:spacing w:val="20"/>
          <w:sz w:val="28"/>
          <w:szCs w:val="28"/>
        </w:rPr>
        <w:t xml:space="preserve">z </w:t>
      </w:r>
      <w:r w:rsidR="009A29E9" w:rsidRPr="00C15219">
        <w:rPr>
          <w:rFonts w:ascii="Arial" w:hAnsi="Arial" w:cs="Arial"/>
          <w:spacing w:val="20"/>
          <w:sz w:val="28"/>
          <w:szCs w:val="28"/>
        </w:rPr>
        <w:t xml:space="preserve">obowiązku odbierania korespondencji </w:t>
      </w:r>
      <w:r w:rsidRPr="00C15219">
        <w:rPr>
          <w:rFonts w:ascii="Arial" w:hAnsi="Arial" w:cs="Arial"/>
          <w:spacing w:val="20"/>
          <w:sz w:val="28"/>
          <w:szCs w:val="28"/>
        </w:rPr>
        <w:t>wpływającej do Miejskiego Ośrodku Sportu i Rekreacji w Sandomierzu za pośrednictwem skrzynki do e-Doręczeń.</w:t>
      </w:r>
    </w:p>
    <w:p w14:paraId="7D76A203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§7. Obsługa skrzynki do e-Doręczeń prowadzona jest w systemie informatycznym przez elektroniczny obieg dokumentów.</w:t>
      </w:r>
    </w:p>
    <w:p w14:paraId="4B324A98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63648CA6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23749792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lastRenderedPageBreak/>
        <w:t>§8. Korespondencja wpływająca na adres skrzynki do e-Doręczeń podlega zarejestrowaniu</w:t>
      </w:r>
    </w:p>
    <w:p w14:paraId="4AE778A8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 xml:space="preserve">i dekretacji jak każda inna korespondencja wpływająca do Miejskiego Ośrodku Sportu </w:t>
      </w:r>
    </w:p>
    <w:p w14:paraId="2D0C9CD9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i Rekreacji w Sandomierzu.</w:t>
      </w:r>
    </w:p>
    <w:p w14:paraId="57EA062D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§9. Wykonanie zarządzenia powierza się Kierownikowi Sekcji Organizacyjnej</w:t>
      </w:r>
    </w:p>
    <w:p w14:paraId="47FBC1EA" w14:textId="77777777" w:rsidR="005D497B" w:rsidRPr="00C15219" w:rsidRDefault="005D497B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C15219">
        <w:rPr>
          <w:rFonts w:ascii="Arial" w:hAnsi="Arial" w:cs="Arial"/>
          <w:spacing w:val="20"/>
          <w:sz w:val="28"/>
          <w:szCs w:val="28"/>
        </w:rPr>
        <w:t>§10. Zarządzenie wchodzi w życie z dniem podjęcia.</w:t>
      </w:r>
    </w:p>
    <w:p w14:paraId="204B187C" w14:textId="77777777" w:rsidR="005D497B" w:rsidRPr="00C15219" w:rsidRDefault="005D497B" w:rsidP="00C15219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7BF704CA" w14:textId="77777777" w:rsidR="00460A4F" w:rsidRPr="00C15219" w:rsidRDefault="00460A4F" w:rsidP="00C15219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4E7FBEFB" w14:textId="77777777" w:rsidR="00460A4F" w:rsidRPr="00C15219" w:rsidRDefault="00460A4F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15CE77EE" w14:textId="77777777" w:rsidR="00460A4F" w:rsidRPr="00C15219" w:rsidRDefault="00460A4F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2CDBA9A6" w14:textId="77777777" w:rsidR="00460A4F" w:rsidRPr="00C15219" w:rsidRDefault="00460A4F" w:rsidP="00C15219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02080406" w14:textId="77777777" w:rsidR="00EE1773" w:rsidRPr="00C15219" w:rsidRDefault="005D497B" w:rsidP="00C15219">
      <w:pPr>
        <w:spacing w:after="0" w:line="360" w:lineRule="auto"/>
        <w:rPr>
          <w:rFonts w:ascii="Arial" w:eastAsia="Calibri" w:hAnsi="Arial" w:cs="Arial"/>
          <w:spacing w:val="20"/>
          <w:kern w:val="2"/>
          <w:sz w:val="28"/>
          <w:szCs w:val="28"/>
        </w:rPr>
      </w:pPr>
      <w:r w:rsidRPr="00C15219">
        <w:rPr>
          <w:rFonts w:ascii="Arial" w:eastAsia="Calibri" w:hAnsi="Arial" w:cs="Arial"/>
          <w:spacing w:val="20"/>
          <w:kern w:val="2"/>
          <w:sz w:val="28"/>
          <w:szCs w:val="28"/>
        </w:rPr>
        <w:t>Opracował: Sebastian Słodownik</w:t>
      </w:r>
    </w:p>
    <w:sectPr w:rsidR="00EE1773" w:rsidRPr="00C15219" w:rsidSect="005E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A47E0"/>
    <w:multiLevelType w:val="hybridMultilevel"/>
    <w:tmpl w:val="DA4AF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70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4F"/>
    <w:rsid w:val="00012A29"/>
    <w:rsid w:val="000339FE"/>
    <w:rsid w:val="000823EA"/>
    <w:rsid w:val="000870C8"/>
    <w:rsid w:val="000B308B"/>
    <w:rsid w:val="00241D2F"/>
    <w:rsid w:val="00372467"/>
    <w:rsid w:val="003F0E99"/>
    <w:rsid w:val="00430E15"/>
    <w:rsid w:val="00460A4F"/>
    <w:rsid w:val="004D5C8A"/>
    <w:rsid w:val="00535CA4"/>
    <w:rsid w:val="00564F1F"/>
    <w:rsid w:val="005D497B"/>
    <w:rsid w:val="005E1C0C"/>
    <w:rsid w:val="005F5274"/>
    <w:rsid w:val="00640DDA"/>
    <w:rsid w:val="006B4270"/>
    <w:rsid w:val="00716B99"/>
    <w:rsid w:val="0074603E"/>
    <w:rsid w:val="00753CC1"/>
    <w:rsid w:val="007D1A75"/>
    <w:rsid w:val="007F0E33"/>
    <w:rsid w:val="007F7CD8"/>
    <w:rsid w:val="0085479A"/>
    <w:rsid w:val="00867990"/>
    <w:rsid w:val="008B5474"/>
    <w:rsid w:val="008D5CC8"/>
    <w:rsid w:val="009846EB"/>
    <w:rsid w:val="009A29E9"/>
    <w:rsid w:val="009F4480"/>
    <w:rsid w:val="00A435BC"/>
    <w:rsid w:val="00A746C6"/>
    <w:rsid w:val="00AD0E07"/>
    <w:rsid w:val="00B41A52"/>
    <w:rsid w:val="00B575E8"/>
    <w:rsid w:val="00B70E2F"/>
    <w:rsid w:val="00BB18F0"/>
    <w:rsid w:val="00C15219"/>
    <w:rsid w:val="00C16EE6"/>
    <w:rsid w:val="00C41993"/>
    <w:rsid w:val="00C5092C"/>
    <w:rsid w:val="00D67441"/>
    <w:rsid w:val="00E2733D"/>
    <w:rsid w:val="00E54C07"/>
    <w:rsid w:val="00E74539"/>
    <w:rsid w:val="00EA3887"/>
    <w:rsid w:val="00EE1773"/>
    <w:rsid w:val="00F6208A"/>
    <w:rsid w:val="00F66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6CE9"/>
  <w15:docId w15:val="{7B2A8756-6A3E-4335-8C83-5739B9D4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A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4C07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MRybak</dc:creator>
  <cp:lastModifiedBy>Mosir Mosir</cp:lastModifiedBy>
  <cp:revision>2</cp:revision>
  <cp:lastPrinted>2025-04-16T11:40:00Z</cp:lastPrinted>
  <dcterms:created xsi:type="dcterms:W3CDTF">2025-04-17T05:50:00Z</dcterms:created>
  <dcterms:modified xsi:type="dcterms:W3CDTF">2025-04-17T05:50:00Z</dcterms:modified>
</cp:coreProperties>
</file>